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47B1E59" w:rsidR="00CE586E" w:rsidRDefault="00B46028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Council Order: 202</w:t>
      </w:r>
      <w:r w:rsidR="00523A4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-00X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Introduced by: Councilor Jesse Gordon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23B5">
        <w:rPr>
          <w:rFonts w:ascii="Times New Roman" w:eastAsia="Times New Roman" w:hAnsi="Times New Roman" w:cs="Times New Roman"/>
          <w:b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5223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02" w14:textId="6B08C1D7" w:rsidR="00CE586E" w:rsidRDefault="00B46028">
      <w:pPr>
        <w:pStyle w:val="Heading1"/>
        <w:ind w:left="0" w:hanging="2"/>
        <w:jc w:val="center"/>
      </w:pPr>
      <w:r>
        <w:rPr>
          <w:rFonts w:ascii="Times New Roman" w:hAnsi="Times New Roman"/>
          <w:sz w:val="24"/>
          <w:szCs w:val="24"/>
          <w:u w:val="single"/>
        </w:rPr>
        <w:t xml:space="preserve">Council Order Concerning </w:t>
      </w:r>
      <w:r w:rsidR="0041687F">
        <w:rPr>
          <w:rFonts w:ascii="Times New Roman" w:hAnsi="Times New Roman"/>
          <w:sz w:val="24"/>
          <w:szCs w:val="24"/>
          <w:u w:val="single"/>
        </w:rPr>
        <w:t>List Of Inspectors and Adjusters Relating to Blasting</w:t>
      </w:r>
      <w:r>
        <w:rPr>
          <w:rFonts w:ascii="Times New Roman" w:hAnsi="Times New Roman"/>
          <w:sz w:val="24"/>
          <w:szCs w:val="24"/>
          <w:u w:val="single"/>
        </w:rPr>
        <w:br/>
      </w:r>
    </w:p>
    <w:p w14:paraId="13AF40AB" w14:textId="358D149F" w:rsidR="0041687F" w:rsidRDefault="00B46028" w:rsidP="004168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</w:t>
      </w:r>
      <w:r w:rsidR="00416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blasting</w:t>
      </w:r>
      <w:r w:rsidR="0041687F">
        <w:rPr>
          <w:rFonts w:ascii="Times New Roman" w:eastAsia="Times New Roman" w:hAnsi="Times New Roman" w:cs="Times New Roman"/>
          <w:sz w:val="24"/>
          <w:szCs w:val="24"/>
        </w:rPr>
        <w:t xml:space="preserve"> is an activity that is regulated by the Commonwealth of Massachusetts; and</w:t>
      </w:r>
    </w:p>
    <w:p w14:paraId="2D717904" w14:textId="005CF55A" w:rsidR="0041687F" w:rsidRDefault="004168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pursuant to state law and regulations, prior to blasting, a permit must be received from the local Fire Department and various precautions must be undertaken; and</w:t>
      </w:r>
    </w:p>
    <w:p w14:paraId="093D2C28" w14:textId="3B25F97C" w:rsidR="0041687F" w:rsidRDefault="004168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WHEREAS, as part of that process, blasting is monitored for dust, noise and vibrations; and </w:t>
      </w:r>
    </w:p>
    <w:p w14:paraId="00000004" w14:textId="372239C8" w:rsidR="00CE586E" w:rsidRDefault="0041687F" w:rsidP="004168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WHEREAS, that monitoring is limited to the </w:t>
      </w:r>
      <w:r w:rsidR="00B46028">
        <w:rPr>
          <w:rFonts w:ascii="Times New Roman" w:eastAsia="Times New Roman" w:hAnsi="Times New Roman" w:cs="Times New Roman"/>
          <w:sz w:val="24"/>
          <w:szCs w:val="24"/>
        </w:rPr>
        <w:t>immediate effects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blasting,</w:t>
      </w:r>
      <w:r w:rsidR="00B4602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does not encompass the</w:t>
      </w:r>
      <w:r w:rsidR="00B46028">
        <w:rPr>
          <w:rFonts w:ascii="Times New Roman" w:eastAsia="Times New Roman" w:hAnsi="Times New Roman" w:cs="Times New Roman"/>
          <w:sz w:val="24"/>
          <w:szCs w:val="24"/>
        </w:rPr>
        <w:t xml:space="preserve"> long-term effects of underground vibrations; and </w:t>
      </w:r>
    </w:p>
    <w:p w14:paraId="4B7C900D" w14:textId="370F8925" w:rsidR="0041687F" w:rsidRDefault="0041687F" w:rsidP="004168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WHEREAS, the Town Council supports property owners who wish to have their property inspected prior to blasting to ensure that any damage caused by the blasting can be documented; </w:t>
      </w:r>
    </w:p>
    <w:p w14:paraId="6A0D21F6" w14:textId="4B284C41" w:rsidR="0041687F" w:rsidRDefault="0041687F" w:rsidP="0041687F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NOW, THEREFORE, BE IT ORDERED BY THE TOWN COUNCIL that the Town shall maintain, and make available to the public, a list of inspectors, adjustors and other professionals who offer pre-blasting inspection services.  Any person who wishes to be included on the list shall be included upon their request.  The Town</w:t>
      </w:r>
      <w:r w:rsidR="00C31D14">
        <w:rPr>
          <w:rFonts w:ascii="Times New Roman" w:eastAsia="Times New Roman" w:hAnsi="Times New Roman" w:cs="Times New Roman"/>
          <w:sz w:val="24"/>
          <w:szCs w:val="24"/>
        </w:rPr>
        <w:t xml:space="preserve"> 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underta</w:t>
      </w:r>
      <w:r w:rsidR="00C31D14"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 vetting of the listed inspectors, adjustors and other professionals and</w:t>
      </w:r>
      <w:r w:rsidR="00C31D14">
        <w:rPr>
          <w:rFonts w:ascii="Times New Roman" w:eastAsia="Times New Roman" w:hAnsi="Times New Roman" w:cs="Times New Roman"/>
          <w:sz w:val="24"/>
          <w:szCs w:val="24"/>
        </w:rPr>
        <w:t xml:space="preserve"> shall make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warranty or representation as to the quality of their work, but will maintain the list as a convenience to the public, so that the public may undertake whatever actions they deem necessary to ameliorate any long-term negative effects of the blasting</w:t>
      </w:r>
      <w:r w:rsidR="00C31D14">
        <w:rPr>
          <w:rFonts w:ascii="Times New Roman" w:eastAsia="Times New Roman" w:hAnsi="Times New Roman" w:cs="Times New Roman"/>
          <w:sz w:val="24"/>
          <w:szCs w:val="24"/>
        </w:rPr>
        <w:t xml:space="preserve"> on their property. </w:t>
      </w:r>
      <w:bookmarkStart w:id="0" w:name="_GoBack"/>
      <w:bookmarkEnd w:id="0"/>
    </w:p>
    <w:p w14:paraId="476764E1" w14:textId="77777777" w:rsidR="005223B5" w:rsidRDefault="005223B5" w:rsidP="0041687F"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5223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6E"/>
    <w:rsid w:val="0041687F"/>
    <w:rsid w:val="004A0296"/>
    <w:rsid w:val="005223B5"/>
    <w:rsid w:val="00523A4F"/>
    <w:rsid w:val="005C5679"/>
    <w:rsid w:val="00B46028"/>
    <w:rsid w:val="00C31D14"/>
    <w:rsid w:val="00CB4D74"/>
    <w:rsid w:val="00CE586E"/>
    <w:rsid w:val="00EC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95DD"/>
  <w15:docId w15:val="{85387368-3BCA-4BBD-B70F-DFCE94B2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1uoec2wKYioAwEi6aXMzbxElw==">CgMxLjA4AHIhMW8xMF82d0haRzR3b2NqSGREZXJ6azRFdXYwM29LTVdE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Christine Griffin</cp:lastModifiedBy>
  <cp:revision>6</cp:revision>
  <dcterms:created xsi:type="dcterms:W3CDTF">2025-05-06T19:48:00Z</dcterms:created>
  <dcterms:modified xsi:type="dcterms:W3CDTF">2025-05-06T19:58:00Z</dcterms:modified>
</cp:coreProperties>
</file>